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F42" w:rsidRPr="002C6F42" w:rsidRDefault="00BA7E6C" w:rsidP="002C6F42">
      <w:pPr>
        <w:shd w:val="clear" w:color="auto" w:fill="FFFFFF"/>
        <w:spacing w:after="100" w:afterAutospacing="1" w:line="240" w:lineRule="auto"/>
        <w:outlineLvl w:val="0"/>
        <w:rPr>
          <w:rFonts w:ascii="Arial" w:eastAsia="Times New Roman" w:hAnsi="Arial" w:cs="Arial"/>
          <w:b/>
          <w:bCs/>
          <w:color w:val="027801"/>
          <w:kern w:val="36"/>
          <w:sz w:val="48"/>
          <w:szCs w:val="48"/>
          <w:u w:val="single"/>
          <w:lang w:eastAsia="cs-CZ"/>
        </w:rPr>
      </w:pPr>
      <w:r w:rsidRPr="00BA7E6C">
        <w:rPr>
          <w:rFonts w:ascii="Arial" w:eastAsia="Times New Roman" w:hAnsi="Arial" w:cs="Arial"/>
          <w:b/>
          <w:bCs/>
          <w:noProof/>
          <w:color w:val="027801"/>
          <w:kern w:val="36"/>
          <w:sz w:val="48"/>
          <w:szCs w:val="48"/>
          <w:u w:val="single"/>
          <w:lang w:eastAsia="cs-CZ"/>
        </w:rPr>
        <w:drawing>
          <wp:anchor distT="0" distB="0" distL="114300" distR="114300" simplePos="0" relativeHeight="251658240" behindDoc="0" locked="0" layoutInCell="1" allowOverlap="1" wp14:anchorId="216EC07A" wp14:editId="30DAD559">
            <wp:simplePos x="0" y="0"/>
            <wp:positionH relativeFrom="column">
              <wp:posOffset>3967480</wp:posOffset>
            </wp:positionH>
            <wp:positionV relativeFrom="paragraph">
              <wp:posOffset>-791405</wp:posOffset>
            </wp:positionV>
            <wp:extent cx="1943100" cy="1329886"/>
            <wp:effectExtent l="0" t="0" r="0" b="381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3100" cy="1329886"/>
                    </a:xfrm>
                    <a:prstGeom prst="rect">
                      <a:avLst/>
                    </a:prstGeom>
                    <a:noFill/>
                  </pic:spPr>
                </pic:pic>
              </a:graphicData>
            </a:graphic>
            <wp14:sizeRelH relativeFrom="page">
              <wp14:pctWidth>0</wp14:pctWidth>
            </wp14:sizeRelH>
            <wp14:sizeRelV relativeFrom="page">
              <wp14:pctHeight>0</wp14:pctHeight>
            </wp14:sizeRelV>
          </wp:anchor>
        </w:drawing>
      </w:r>
      <w:r w:rsidR="002C6F42" w:rsidRPr="002C6F42">
        <w:rPr>
          <w:rFonts w:ascii="Arial" w:eastAsia="Times New Roman" w:hAnsi="Arial" w:cs="Arial"/>
          <w:b/>
          <w:bCs/>
          <w:color w:val="027801"/>
          <w:kern w:val="36"/>
          <w:sz w:val="48"/>
          <w:szCs w:val="48"/>
          <w:u w:val="single"/>
          <w:lang w:eastAsia="cs-CZ"/>
        </w:rPr>
        <w:t>Jak připravit dítě na školku</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Nástup do mateřské školy je nejen velkým mezníkem v životě dítěte, ale i pro rodiče je to významná změna. Některé děti zvládnou vstup do mateřské školky bez problémů, jiné si to “odtrpí”. Aby se nástup dítěte do školky povedl co nejlépe, doporučujeme rodičům se na tento krok připravit předem. Jak tedy na vstup dítěte do mateřské školy připravit?</w:t>
      </w:r>
    </w:p>
    <w:p w:rsidR="002C6F42" w:rsidRPr="002C6F42" w:rsidRDefault="00BA7E6C" w:rsidP="002C6F42">
      <w:pPr>
        <w:shd w:val="clear" w:color="auto" w:fill="FFFFFF"/>
        <w:spacing w:before="360" w:after="240" w:line="240" w:lineRule="auto"/>
        <w:outlineLvl w:val="2"/>
        <w:rPr>
          <w:rFonts w:ascii="Arial" w:eastAsia="Times New Roman" w:hAnsi="Arial" w:cs="Arial"/>
          <w:b/>
          <w:bCs/>
          <w:color w:val="027801"/>
          <w:sz w:val="27"/>
          <w:szCs w:val="27"/>
          <w:lang w:eastAsia="cs-CZ"/>
        </w:rPr>
      </w:pPr>
      <w:r>
        <w:rPr>
          <w:rFonts w:ascii="Arial" w:eastAsia="Times New Roman" w:hAnsi="Arial" w:cs="Arial"/>
          <w:b/>
          <w:bCs/>
          <w:noProof/>
          <w:color w:val="027801"/>
          <w:sz w:val="27"/>
          <w:szCs w:val="27"/>
          <w:lang w:eastAsia="cs-CZ"/>
        </w:rPr>
        <w:drawing>
          <wp:anchor distT="0" distB="0" distL="114300" distR="114300" simplePos="0" relativeHeight="251659264" behindDoc="0" locked="0" layoutInCell="1" allowOverlap="1" wp14:anchorId="519BE265" wp14:editId="64491255">
            <wp:simplePos x="0" y="0"/>
            <wp:positionH relativeFrom="column">
              <wp:posOffset>-528320</wp:posOffset>
            </wp:positionH>
            <wp:positionV relativeFrom="paragraph">
              <wp:posOffset>24765</wp:posOffset>
            </wp:positionV>
            <wp:extent cx="513715" cy="429260"/>
            <wp:effectExtent l="0" t="0" r="635" b="8890"/>
            <wp:wrapNone/>
            <wp:docPr id="3" name="Obrázek 3" descr="C:\Users\Míra\AppData\Local\Microsoft\Windows\INetCache\IE\ZRMUV43U\samuel-1233415_960_7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íra\AppData\Local\Microsoft\Windows\INetCache\IE\ZRMUV43U\samuel-1233415_960_72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3715"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002C6F42" w:rsidRPr="002C6F42">
        <w:rPr>
          <w:rFonts w:ascii="Arial" w:eastAsia="Times New Roman" w:hAnsi="Arial" w:cs="Arial"/>
          <w:b/>
          <w:bCs/>
          <w:color w:val="027801"/>
          <w:sz w:val="27"/>
          <w:szCs w:val="27"/>
          <w:lang w:eastAsia="cs-CZ"/>
        </w:rPr>
        <w:t>DOPORUČUJÍCÍ  DESATERO</w:t>
      </w:r>
      <w:r>
        <w:rPr>
          <w:rFonts w:ascii="Arial" w:eastAsia="Times New Roman" w:hAnsi="Arial" w:cs="Arial"/>
          <w:b/>
          <w:bCs/>
          <w:color w:val="027801"/>
          <w:sz w:val="27"/>
          <w:szCs w:val="27"/>
          <w:lang w:eastAsia="cs-CZ"/>
        </w:rPr>
        <w:t xml:space="preserve"> </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Odloučení od rodičů</w:t>
      </w:r>
      <w:r w:rsidRPr="002C6F42">
        <w:rPr>
          <w:rFonts w:ascii="Arial" w:eastAsia="Times New Roman" w:hAnsi="Arial" w:cs="Arial"/>
          <w:color w:val="027801"/>
          <w:sz w:val="27"/>
          <w:szCs w:val="27"/>
          <w:lang w:eastAsia="cs-CZ"/>
        </w:rPr>
        <w:t> – je prvním a největším problémem, se kterým se musí každé dítě vyrovnat. Připravovat na odloučení můžete dítě například pobytem u prarodičů, tety, dobré kamarádky. Čím více pozitivních zážitků s tímto krátkým odloučením bude mít dítě, tím lépe si zapamatuje, že po odloučení přichází shledání a že se vrátíte. Minimalizujete tím stres z odloučení.</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Adaptace na nové prostředí</w:t>
      </w:r>
      <w:r w:rsidRPr="002C6F42">
        <w:rPr>
          <w:rFonts w:ascii="Arial" w:eastAsia="Times New Roman" w:hAnsi="Arial" w:cs="Arial"/>
          <w:color w:val="027801"/>
          <w:sz w:val="27"/>
          <w:szCs w:val="27"/>
          <w:lang w:eastAsia="cs-CZ"/>
        </w:rPr>
        <w:t>, zejména kolektiv dětí. Dítě se začleňuje do kolektivu dětí, které nezná a tento kolektiv vrstevníků ho bude provázet celé jeho dětství. Dítěti můžete pomoci, když s ním budete chodit mezi děti. Velice vhodné jsou i návštěvy různých kroužků, například kreslení, plavání či společná cvičení maminek s dětmi.</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Sebeobsluha </w:t>
      </w:r>
      <w:r w:rsidRPr="002C6F42">
        <w:rPr>
          <w:rFonts w:ascii="Arial" w:eastAsia="Times New Roman" w:hAnsi="Arial" w:cs="Arial"/>
          <w:color w:val="027801"/>
          <w:sz w:val="27"/>
          <w:szCs w:val="27"/>
          <w:lang w:eastAsia="cs-CZ"/>
        </w:rPr>
        <w:t xml:space="preserve">– rozvíjejte u dětí potřebné dovednosti sebeobsluhy (při toaletě, hygieně, stravování, oblékání a obouvání). Dejte dětem prostor k oblékání a svlékání. Dopřejte jim volnější věci, se kterými bude lehčí manipulace. Nechejte je převlékat do tepláčků, legín, pyžámek…. Poukazujte na věci, které mají na sobě, snáze si zapamatují, které věci jsou jejich. </w:t>
      </w:r>
      <w:proofErr w:type="gramStart"/>
      <w:r w:rsidRPr="002C6F42">
        <w:rPr>
          <w:rFonts w:ascii="Arial" w:eastAsia="Times New Roman" w:hAnsi="Arial" w:cs="Arial"/>
          <w:color w:val="027801"/>
          <w:sz w:val="27"/>
          <w:szCs w:val="27"/>
          <w:lang w:eastAsia="cs-CZ"/>
        </w:rPr>
        <w:t>Pomáhejte</w:t>
      </w:r>
      <w:proofErr w:type="gramEnd"/>
      <w:r w:rsidRPr="002C6F42">
        <w:rPr>
          <w:rFonts w:ascii="Arial" w:eastAsia="Times New Roman" w:hAnsi="Arial" w:cs="Arial"/>
          <w:color w:val="027801"/>
          <w:sz w:val="27"/>
          <w:szCs w:val="27"/>
          <w:lang w:eastAsia="cs-CZ"/>
        </w:rPr>
        <w:t xml:space="preserve"> dětem s oblékáním jednoduchými pokyny např. </w:t>
      </w:r>
      <w:proofErr w:type="gramStart"/>
      <w:r w:rsidRPr="002C6F42">
        <w:rPr>
          <w:rFonts w:ascii="Arial" w:eastAsia="Times New Roman" w:hAnsi="Arial" w:cs="Arial"/>
          <w:color w:val="027801"/>
          <w:sz w:val="27"/>
          <w:szCs w:val="27"/>
          <w:lang w:eastAsia="cs-CZ"/>
        </w:rPr>
        <w:t>Sundej</w:t>
      </w:r>
      <w:proofErr w:type="gramEnd"/>
      <w:r w:rsidRPr="002C6F42">
        <w:rPr>
          <w:rFonts w:ascii="Arial" w:eastAsia="Times New Roman" w:hAnsi="Arial" w:cs="Arial"/>
          <w:color w:val="027801"/>
          <w:sz w:val="27"/>
          <w:szCs w:val="27"/>
          <w:lang w:eastAsia="cs-CZ"/>
        </w:rPr>
        <w:t xml:space="preserve"> si tepláčky. Ukliď si boty. </w:t>
      </w:r>
      <w:proofErr w:type="gramStart"/>
      <w:r w:rsidRPr="002C6F42">
        <w:rPr>
          <w:rFonts w:ascii="Arial" w:eastAsia="Times New Roman" w:hAnsi="Arial" w:cs="Arial"/>
          <w:color w:val="027801"/>
          <w:sz w:val="27"/>
          <w:szCs w:val="27"/>
          <w:lang w:eastAsia="cs-CZ"/>
        </w:rPr>
        <w:t>atd.</w:t>
      </w:r>
      <w:proofErr w:type="gramEnd"/>
      <w:r w:rsidRPr="002C6F42">
        <w:rPr>
          <w:rFonts w:ascii="Arial" w:eastAsia="Times New Roman" w:hAnsi="Arial" w:cs="Arial"/>
          <w:color w:val="027801"/>
          <w:sz w:val="27"/>
          <w:szCs w:val="27"/>
          <w:lang w:eastAsia="cs-CZ"/>
        </w:rPr>
        <w:t xml:space="preserve"> …</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Procházky </w:t>
      </w:r>
      <w:r w:rsidRPr="002C6F42">
        <w:rPr>
          <w:rFonts w:ascii="Arial" w:eastAsia="Times New Roman" w:hAnsi="Arial" w:cs="Arial"/>
          <w:color w:val="027801"/>
          <w:sz w:val="27"/>
          <w:szCs w:val="27"/>
          <w:lang w:eastAsia="cs-CZ"/>
        </w:rPr>
        <w:t xml:space="preserve">– seznamte děti se samostatným pohybem v přírodním prostředí, choďte na procházky, omezte </w:t>
      </w:r>
      <w:proofErr w:type="spellStart"/>
      <w:r w:rsidRPr="002C6F42">
        <w:rPr>
          <w:rFonts w:ascii="Arial" w:eastAsia="Times New Roman" w:hAnsi="Arial" w:cs="Arial"/>
          <w:color w:val="027801"/>
          <w:sz w:val="27"/>
          <w:szCs w:val="27"/>
          <w:lang w:eastAsia="cs-CZ"/>
        </w:rPr>
        <w:t>vození</w:t>
      </w:r>
      <w:proofErr w:type="spellEnd"/>
      <w:r w:rsidRPr="002C6F42">
        <w:rPr>
          <w:rFonts w:ascii="Arial" w:eastAsia="Times New Roman" w:hAnsi="Arial" w:cs="Arial"/>
          <w:color w:val="027801"/>
          <w:sz w:val="27"/>
          <w:szCs w:val="27"/>
          <w:lang w:eastAsia="cs-CZ"/>
        </w:rPr>
        <w:t xml:space="preserve"> dětí v kočárcích.</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Odpočinek po obědě</w:t>
      </w:r>
      <w:r w:rsidRPr="002C6F42">
        <w:rPr>
          <w:rFonts w:ascii="Arial" w:eastAsia="Times New Roman" w:hAnsi="Arial" w:cs="Arial"/>
          <w:color w:val="027801"/>
          <w:sz w:val="27"/>
          <w:szCs w:val="27"/>
          <w:lang w:eastAsia="cs-CZ"/>
        </w:rPr>
        <w:t> – učte děti po hlavním jídle odpočívat, dopolední pobyt v MŠ je pro děti psychicky a fyzicky náročný, děti jsou vyčerpané, potřebují nabýt síly a regenerovat. Spánek působí pozitivně na imunitní systém člověka.</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Navykejte děti rituálům</w:t>
      </w:r>
      <w:r w:rsidRPr="002C6F42">
        <w:rPr>
          <w:rFonts w:ascii="Arial" w:eastAsia="Times New Roman" w:hAnsi="Arial" w:cs="Arial"/>
          <w:color w:val="027801"/>
          <w:sz w:val="27"/>
          <w:szCs w:val="27"/>
          <w:lang w:eastAsia="cs-CZ"/>
        </w:rPr>
        <w:t xml:space="preserve"> – snažte se dodržovat každý den s dítětem ve stejný čas večeřet, chodit spát a též o víkendu dodržovat časy jídel, večerní usínání + další </w:t>
      </w:r>
      <w:proofErr w:type="spellStart"/>
      <w:r w:rsidRPr="002C6F42">
        <w:rPr>
          <w:rFonts w:ascii="Arial" w:eastAsia="Times New Roman" w:hAnsi="Arial" w:cs="Arial"/>
          <w:color w:val="027801"/>
          <w:sz w:val="27"/>
          <w:szCs w:val="27"/>
          <w:lang w:eastAsia="cs-CZ"/>
        </w:rPr>
        <w:t>rituálky</w:t>
      </w:r>
      <w:proofErr w:type="spellEnd"/>
      <w:r w:rsidRPr="002C6F42">
        <w:rPr>
          <w:rFonts w:ascii="Arial" w:eastAsia="Times New Roman" w:hAnsi="Arial" w:cs="Arial"/>
          <w:color w:val="027801"/>
          <w:sz w:val="27"/>
          <w:szCs w:val="27"/>
          <w:lang w:eastAsia="cs-CZ"/>
        </w:rPr>
        <w:t>, jako je např. úklid hraček, úklid svých věcí apod.</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Rozhovory s dítětem </w:t>
      </w:r>
      <w:r w:rsidRPr="002C6F42">
        <w:rPr>
          <w:rFonts w:ascii="Arial" w:eastAsia="Times New Roman" w:hAnsi="Arial" w:cs="Arial"/>
          <w:color w:val="027801"/>
          <w:sz w:val="27"/>
          <w:szCs w:val="27"/>
          <w:lang w:eastAsia="cs-CZ"/>
        </w:rPr>
        <w:t xml:space="preserve">– s dítětem si o školce hodně povídejte – vždy však v pozitivním smyslu. Povídejte mu o tom, co tam bude dělat, že si </w:t>
      </w:r>
      <w:r w:rsidRPr="002C6F42">
        <w:rPr>
          <w:rFonts w:ascii="Arial" w:eastAsia="Times New Roman" w:hAnsi="Arial" w:cs="Arial"/>
          <w:color w:val="027801"/>
          <w:sz w:val="27"/>
          <w:szCs w:val="27"/>
          <w:lang w:eastAsia="cs-CZ"/>
        </w:rPr>
        <w:lastRenderedPageBreak/>
        <w:t>tam najde spoustu nových kamarádů, naučí se nové písničky, básničky a mnoho jiného. A nezapomeňte mu připomenout, že si pro něj vždy přijdete a po školce budete trávit čas spolu.</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Krátce a srozumitelně oceňujte</w:t>
      </w:r>
      <w:r w:rsidRPr="002C6F42">
        <w:rPr>
          <w:rFonts w:ascii="Arial" w:eastAsia="Times New Roman" w:hAnsi="Arial" w:cs="Arial"/>
          <w:color w:val="027801"/>
          <w:sz w:val="27"/>
          <w:szCs w:val="27"/>
          <w:lang w:eastAsia="cs-CZ"/>
        </w:rPr>
        <w:t>, co se dítěti daří, povzbuzujte ho, když mu něco nejde, ale i jasně odmítněte nevhodné chování a vysvětlete proč.</w:t>
      </w:r>
    </w:p>
    <w:p w:rsidR="002C6F42" w:rsidRPr="002C6F42" w:rsidRDefault="002C6F42" w:rsidP="002C6F42">
      <w:pPr>
        <w:numPr>
          <w:ilvl w:val="0"/>
          <w:numId w:val="1"/>
        </w:numPr>
        <w:shd w:val="clear" w:color="auto" w:fill="FFFFFF"/>
        <w:spacing w:before="100" w:beforeAutospacing="1" w:after="180"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Vyvarujte se</w:t>
      </w:r>
      <w:r w:rsidRPr="002C6F42">
        <w:rPr>
          <w:rFonts w:ascii="Arial" w:eastAsia="Times New Roman" w:hAnsi="Arial" w:cs="Arial"/>
          <w:color w:val="027801"/>
          <w:sz w:val="27"/>
          <w:szCs w:val="27"/>
          <w:lang w:eastAsia="cs-CZ"/>
        </w:rPr>
        <w:t> výhružek typu „počkej, až budeš ve školce</w:t>
      </w:r>
      <w:proofErr w:type="gramStart"/>
      <w:r w:rsidRPr="002C6F42">
        <w:rPr>
          <w:rFonts w:ascii="Arial" w:eastAsia="Times New Roman" w:hAnsi="Arial" w:cs="Arial"/>
          <w:color w:val="027801"/>
          <w:sz w:val="27"/>
          <w:szCs w:val="27"/>
          <w:lang w:eastAsia="cs-CZ"/>
        </w:rPr>
        <w:t>…..!“</w:t>
      </w:r>
      <w:proofErr w:type="gramEnd"/>
      <w:r w:rsidRPr="002C6F42">
        <w:rPr>
          <w:rFonts w:ascii="Arial" w:eastAsia="Times New Roman" w:hAnsi="Arial" w:cs="Arial"/>
          <w:color w:val="027801"/>
          <w:sz w:val="27"/>
          <w:szCs w:val="27"/>
          <w:lang w:eastAsia="cs-CZ"/>
        </w:rPr>
        <w:t xml:space="preserve"> Dítě se bude školky bát už předem a působí to, jako bychom tím chtěli ze sebe setřást odpovědnost za to, co dítě dělá nebo naopak neumí udělat.</w:t>
      </w:r>
    </w:p>
    <w:p w:rsidR="002C6F42" w:rsidRPr="002C6F42" w:rsidRDefault="002C6F42" w:rsidP="002C6F42">
      <w:pPr>
        <w:numPr>
          <w:ilvl w:val="0"/>
          <w:numId w:val="1"/>
        </w:numPr>
        <w:shd w:val="clear" w:color="auto" w:fill="FFFFFF"/>
        <w:spacing w:before="100" w:beforeAutospacing="1" w:after="100" w:afterAutospacing="1" w:line="240" w:lineRule="auto"/>
        <w:ind w:left="495"/>
        <w:rPr>
          <w:rFonts w:ascii="Arial" w:eastAsia="Times New Roman" w:hAnsi="Arial" w:cs="Arial"/>
          <w:color w:val="027801"/>
          <w:sz w:val="27"/>
          <w:szCs w:val="27"/>
          <w:lang w:eastAsia="cs-CZ"/>
        </w:rPr>
      </w:pPr>
      <w:r w:rsidRPr="002C6F42">
        <w:rPr>
          <w:rFonts w:ascii="Arial" w:eastAsia="Times New Roman" w:hAnsi="Arial" w:cs="Arial"/>
          <w:b/>
          <w:bCs/>
          <w:color w:val="027801"/>
          <w:sz w:val="27"/>
          <w:szCs w:val="27"/>
          <w:lang w:eastAsia="cs-CZ"/>
        </w:rPr>
        <w:t>Příprava potřebných věcí do MŠ</w:t>
      </w:r>
      <w:r w:rsidRPr="002C6F42">
        <w:rPr>
          <w:rFonts w:ascii="Arial" w:eastAsia="Times New Roman" w:hAnsi="Arial" w:cs="Arial"/>
          <w:color w:val="027801"/>
          <w:sz w:val="27"/>
          <w:szCs w:val="27"/>
          <w:lang w:eastAsia="cs-CZ"/>
        </w:rPr>
        <w:t> – připravujte se na tento důležitý krok společně s dítětem – spolu připravujte či nakupujte nové oblečení, bačkůrky, se kterými se ve školce dítě pochlubí. Nechte dítě vybrat jednu ze svých oblíbených hraček / plyšáků/, kterou si vezme jako doprovod do mateřské školy. </w:t>
      </w:r>
      <w:r w:rsidRPr="002C6F42">
        <w:rPr>
          <w:rFonts w:ascii="Arial" w:eastAsia="Times New Roman" w:hAnsi="Arial" w:cs="Arial"/>
          <w:b/>
          <w:bCs/>
          <w:color w:val="027801"/>
          <w:sz w:val="27"/>
          <w:szCs w:val="27"/>
          <w:lang w:eastAsia="cs-CZ"/>
        </w:rPr>
        <w:t>A jak usnadnit dítěti ADAPTACI v mateřské škole?</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Jak dlouho se bude dítě přizpůsobovat novým podmínkám a jak bude toto období probíhat, je u každého dítěte velmi individuální.</w:t>
      </w:r>
    </w:p>
    <w:p w:rsidR="002C6F42" w:rsidRPr="002C6F42" w:rsidRDefault="00BA7E6C" w:rsidP="002C6F42">
      <w:pPr>
        <w:shd w:val="clear" w:color="auto" w:fill="FFFFFF"/>
        <w:spacing w:after="180" w:line="240" w:lineRule="auto"/>
        <w:rPr>
          <w:rFonts w:ascii="Arial" w:eastAsia="Times New Roman" w:hAnsi="Arial" w:cs="Arial"/>
          <w:color w:val="027801"/>
          <w:sz w:val="27"/>
          <w:szCs w:val="27"/>
          <w:lang w:eastAsia="cs-CZ"/>
        </w:rPr>
      </w:pPr>
      <w:bookmarkStart w:id="0" w:name="_GoBack"/>
      <w:r>
        <w:rPr>
          <w:rFonts w:ascii="Arial" w:eastAsia="Times New Roman" w:hAnsi="Arial" w:cs="Arial"/>
          <w:b/>
          <w:bCs/>
          <w:noProof/>
          <w:color w:val="027801"/>
          <w:sz w:val="27"/>
          <w:szCs w:val="27"/>
          <w:lang w:eastAsia="cs-CZ"/>
        </w:rPr>
        <w:drawing>
          <wp:anchor distT="0" distB="0" distL="114300" distR="114300" simplePos="0" relativeHeight="251660288" behindDoc="0" locked="0" layoutInCell="1" allowOverlap="1" wp14:anchorId="3FD05BBF" wp14:editId="375C77BE">
            <wp:simplePos x="0" y="0"/>
            <wp:positionH relativeFrom="column">
              <wp:posOffset>-509270</wp:posOffset>
            </wp:positionH>
            <wp:positionV relativeFrom="paragraph">
              <wp:posOffset>12065</wp:posOffset>
            </wp:positionV>
            <wp:extent cx="608330" cy="342900"/>
            <wp:effectExtent l="0" t="0" r="0" b="0"/>
            <wp:wrapNone/>
            <wp:docPr id="4" name="Obrázek 4" descr="C:\Users\Míra\AppData\Local\Microsoft\Windows\INetCache\IE\C4HBWXED\47415-3-smiley-hd-png-download-fre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íra\AppData\Local\Microsoft\Windows\INetCache\IE\C4HBWXED\47415-3-smiley-hd-png-download-fre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330" cy="3429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2C6F42" w:rsidRPr="002C6F42">
        <w:rPr>
          <w:rFonts w:ascii="Arial" w:eastAsia="Times New Roman" w:hAnsi="Arial" w:cs="Arial"/>
          <w:b/>
          <w:bCs/>
          <w:color w:val="027801"/>
          <w:sz w:val="27"/>
          <w:szCs w:val="27"/>
          <w:lang w:eastAsia="cs-CZ"/>
        </w:rPr>
        <w:t>Proto doporučujeme následující kroky k postupné adaptaci:</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1.  POSTUPNÉ ZVYKÁNÍ NA ČAS STRÁVENÝ V MATEŘSKÉ ŠKOLE</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Dítě by si mělo na pobyt v mateřské školce zvykat pomalu. Pobyt v MŠ lze postupně prodlužovat a to individuálně podle potřeby každého dítěte – paní učitelky jsou rodičům vždy k dispozici a rodičům dokážou poradit, jak u jednotlivých dětí pobyt postupně prodlužovat.</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2. PRAVIDELNOST DOCHÁZKY DO MATEŘSKÉ ŠKOLY</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Velmi důležité je pravidlo, že dítě chodí do školky denně. Narušení pravidelného stereotypu bývá pro každé dítě velmi psychicky náročné. Školka jednou týdně nemá smysl. Jestliže dítě naučíte, že do školky chodí od pondělí do pátku a o víkendu je doma, nelze ho jen tak bezdůvodně z tohoto koloběhu vytrhnout. A pokud přece jen chcete dítěti dát „volno“, tak raději spojte den před víkendem či po víkendu, aby ty dny docházky nemělo dítě nepravidelné, jak se říká „přetrhané“.</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3. NAVAZUJTE NA DENNÍ REŽIM V MATEŘSKÉ ŠKOLE</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 xml:space="preserve">Časné ranní vstávání a pak odlišný režim, než na který </w:t>
      </w:r>
      <w:proofErr w:type="gramStart"/>
      <w:r w:rsidRPr="002C6F42">
        <w:rPr>
          <w:rFonts w:ascii="Arial" w:eastAsia="Times New Roman" w:hAnsi="Arial" w:cs="Arial"/>
          <w:color w:val="027801"/>
          <w:sz w:val="27"/>
          <w:szCs w:val="27"/>
          <w:lang w:eastAsia="cs-CZ"/>
        </w:rPr>
        <w:t>byly</w:t>
      </w:r>
      <w:proofErr w:type="gramEnd"/>
      <w:r w:rsidRPr="002C6F42">
        <w:rPr>
          <w:rFonts w:ascii="Arial" w:eastAsia="Times New Roman" w:hAnsi="Arial" w:cs="Arial"/>
          <w:color w:val="027801"/>
          <w:sz w:val="27"/>
          <w:szCs w:val="27"/>
          <w:lang w:eastAsia="cs-CZ"/>
        </w:rPr>
        <w:t xml:space="preserve"> děti zvyklé z domova </w:t>
      </w:r>
      <w:proofErr w:type="gramStart"/>
      <w:r w:rsidRPr="002C6F42">
        <w:rPr>
          <w:rFonts w:ascii="Arial" w:eastAsia="Times New Roman" w:hAnsi="Arial" w:cs="Arial"/>
          <w:color w:val="027801"/>
          <w:sz w:val="27"/>
          <w:szCs w:val="27"/>
          <w:lang w:eastAsia="cs-CZ"/>
        </w:rPr>
        <w:t>způsobuje</w:t>
      </w:r>
      <w:proofErr w:type="gramEnd"/>
      <w:r w:rsidRPr="002C6F42">
        <w:rPr>
          <w:rFonts w:ascii="Arial" w:eastAsia="Times New Roman" w:hAnsi="Arial" w:cs="Arial"/>
          <w:color w:val="027801"/>
          <w:sz w:val="27"/>
          <w:szCs w:val="27"/>
          <w:lang w:eastAsia="cs-CZ"/>
        </w:rPr>
        <w:t xml:space="preserve"> značnou únavu. Dbejte na pravidelné a včasné večerní ukládání dětí do postýlek, na dostatečný přísun vitamínů </w:t>
      </w:r>
      <w:r w:rsidRPr="002C6F42">
        <w:rPr>
          <w:rFonts w:ascii="Arial" w:eastAsia="Times New Roman" w:hAnsi="Arial" w:cs="Arial"/>
          <w:color w:val="027801"/>
          <w:sz w:val="27"/>
          <w:szCs w:val="27"/>
          <w:lang w:eastAsia="cs-CZ"/>
        </w:rPr>
        <w:lastRenderedPageBreak/>
        <w:t>a přiměřené zdravé stravy, která doplní režim a jídelníček v MŠ. Předejdete tak nepřiměřeným ranním výstupům dítěte, které jde do MŠ s pláčem ne proto, že je tam nerado, ale jen proto, že se cítí unavené!</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4. LOUČENÍ S MAMINKOU</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Choďte do školky včas, aby převlékání do třídy proběhlo v klidu, bez emocí a neustálého napomínání typu “Dělej, nezdržuj“. Naposledy dítěti vysvětlete, kdy a kdo si dítě ten den vyzvedne. Před vstupem do třídy upozorněte dítě na přivítání s dětmi a paní učitelkou. Loučení ve třídě již NEPROTAHUJTE! Věřte tomu, že naprostá většina dětí, a to i těch, které vypadají, že se pláčem zalknou, se uklidní hned, jak se za Vámi zavřou dveře. Když to bude vážnější, učitelky Vás o tom budou jistě informovat.</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5. POVÍDEJTE SI S DÍTĚTEM</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Ptejte se a vyprávějte si s dítětem, co v MŠ prožilo, s čím si hrálo, jaké má kamarády, co jedlo! Je to důležité pro upevnění vztahu k mateřské škole, ale též k prohloubení vztahu mezi rodičem a dítětem. Dítě má radost, že zvládne samostatný pobyt ve školce, a když vidí ohlas rodiny a slyší chválu, chce dokázat ještě víc a tím více se těší, až Vám to v té školce ukáže! A jak jde s radostí druhý den do školky, tak Vám se zase s úlevou odchází do zaměstnání.</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6. PRAVIDELNĚ DENNĚ SE SEZNAMUJTE S PROGRAMEM V MŠ</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 xml:space="preserve">Velmi doporučujeme pravidelně sledovat dění a program v mateřské škole. Každá třída má v šatně vyvěšen program na týden, co budeme s dětmi dělat, co nás čeká, kam půjdeme. Je to pro Vás velmi důležité proto, že můžete svému dítěti říci, co ho čeká, na co se může druhý den těšit. Věřte, že je to pro něj obrovská motivace, i dospělý se „lépe“ cítí, když ví, co ho ten den čeká. A proto i tak přistupujme ke svému dítěti a tím spíše v tomto velmi náročném období, kdy je dítě bez Vás, bez Vás rodičů, od maminky, se kterou </w:t>
      </w:r>
      <w:proofErr w:type="gramStart"/>
      <w:r w:rsidRPr="002C6F42">
        <w:rPr>
          <w:rFonts w:ascii="Arial" w:eastAsia="Times New Roman" w:hAnsi="Arial" w:cs="Arial"/>
          <w:color w:val="027801"/>
          <w:sz w:val="27"/>
          <w:szCs w:val="27"/>
          <w:lang w:eastAsia="cs-CZ"/>
        </w:rPr>
        <w:t>bylo</w:t>
      </w:r>
      <w:proofErr w:type="gramEnd"/>
      <w:r w:rsidRPr="002C6F42">
        <w:rPr>
          <w:rFonts w:ascii="Arial" w:eastAsia="Times New Roman" w:hAnsi="Arial" w:cs="Arial"/>
          <w:color w:val="027801"/>
          <w:sz w:val="27"/>
          <w:szCs w:val="27"/>
          <w:lang w:eastAsia="cs-CZ"/>
        </w:rPr>
        <w:t xml:space="preserve"> do teď po celou dobu než se mu </w:t>
      </w:r>
      <w:proofErr w:type="gramStart"/>
      <w:r w:rsidRPr="002C6F42">
        <w:rPr>
          <w:rFonts w:ascii="Arial" w:eastAsia="Times New Roman" w:hAnsi="Arial" w:cs="Arial"/>
          <w:color w:val="027801"/>
          <w:sz w:val="27"/>
          <w:szCs w:val="27"/>
          <w:lang w:eastAsia="cs-CZ"/>
        </w:rPr>
        <w:t>změnil</w:t>
      </w:r>
      <w:proofErr w:type="gramEnd"/>
      <w:r w:rsidRPr="002C6F42">
        <w:rPr>
          <w:rFonts w:ascii="Arial" w:eastAsia="Times New Roman" w:hAnsi="Arial" w:cs="Arial"/>
          <w:color w:val="027801"/>
          <w:sz w:val="27"/>
          <w:szCs w:val="27"/>
          <w:lang w:eastAsia="cs-CZ"/>
        </w:rPr>
        <w:t xml:space="preserve"> život nástupem do školky do kolektivu spousty dětí a paní učitelek a především do prostředí plného změn. Sledujte také hlavní nástěnku v hale a www stránky MŠ.</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7. RADA POSLEDNÍ – KDYŽ TO NEVYJDE</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 xml:space="preserve">Někdy se stane, že ať děláme, co děláme, dítě je tak fixované na rodině, že přechod k osamostatnění je prostě velký problém. Ale neházejte flintu do žita, chce to prostě vydržet a nevysílat na svého uplakané dítě smutné pohledy, tím vše jen zhoršíte! Jen krátce vysvětlete – já musím do práce – </w:t>
      </w:r>
      <w:r w:rsidRPr="002C6F42">
        <w:rPr>
          <w:rFonts w:ascii="Arial" w:eastAsia="Times New Roman" w:hAnsi="Arial" w:cs="Arial"/>
          <w:color w:val="027801"/>
          <w:sz w:val="27"/>
          <w:szCs w:val="27"/>
          <w:lang w:eastAsia="cs-CZ"/>
        </w:rPr>
        <w:lastRenderedPageBreak/>
        <w:t>ty do </w:t>
      </w:r>
      <w:proofErr w:type="gramStart"/>
      <w:r w:rsidRPr="002C6F42">
        <w:rPr>
          <w:rFonts w:ascii="Arial" w:eastAsia="Times New Roman" w:hAnsi="Arial" w:cs="Arial"/>
          <w:color w:val="027801"/>
          <w:sz w:val="27"/>
          <w:szCs w:val="27"/>
          <w:lang w:eastAsia="cs-CZ"/>
        </w:rPr>
        <w:t>školky , až</w:t>
      </w:r>
      <w:proofErr w:type="gramEnd"/>
      <w:r w:rsidRPr="002C6F42">
        <w:rPr>
          <w:rFonts w:ascii="Arial" w:eastAsia="Times New Roman" w:hAnsi="Arial" w:cs="Arial"/>
          <w:color w:val="027801"/>
          <w:sz w:val="27"/>
          <w:szCs w:val="27"/>
          <w:lang w:eastAsia="cs-CZ"/>
        </w:rPr>
        <w:t> bude víkend, vše si vynahradíme a naplánujte společně s ním program, co dítě rádo dělá.</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UPOZORNĚNÍ NA NENADÁLÉ SITUACE</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Někdy se stane, že dítě začne chodit do školky bez problémů. To ale ještě neznamená, že nemůže přijít plačtivé období. Často se totiž stává, že tyto děti začnou bezdůvodně, třeba po týdnu nebo i měsíci plakat a odmítat školku, aniž by jim někdo ublížil, či se stalo něco zlomového. Prostě najednou přijde stesk, který však časem odejde zrovna tak nečekaně, jak přišel.</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A co by dítě mělo umět před nástupem do MŠ?</w:t>
      </w:r>
      <w:r w:rsidRPr="002C6F42">
        <w:rPr>
          <w:rFonts w:ascii="Arial" w:eastAsia="Times New Roman" w:hAnsi="Arial" w:cs="Arial"/>
          <w:color w:val="027801"/>
          <w:sz w:val="27"/>
          <w:szCs w:val="27"/>
          <w:lang w:eastAsia="cs-CZ"/>
        </w:rPr>
        <w:br/>
        <w:t>Žádný dokument neupravuje ani nestanovuje, co by mělo dítě při nástupu do MŠ umět.</w:t>
      </w:r>
      <w:r w:rsidRPr="002C6F42">
        <w:rPr>
          <w:rFonts w:ascii="Arial" w:eastAsia="Times New Roman" w:hAnsi="Arial" w:cs="Arial"/>
          <w:color w:val="027801"/>
          <w:sz w:val="27"/>
          <w:szCs w:val="27"/>
          <w:lang w:eastAsia="cs-CZ"/>
        </w:rPr>
        <w:br/>
        <w:t>Avšak z praxe mateřských škol je vhodné, aby dítě zvládlo:</w:t>
      </w:r>
      <w:r w:rsidRPr="002C6F42">
        <w:rPr>
          <w:rFonts w:ascii="Arial" w:eastAsia="Times New Roman" w:hAnsi="Arial" w:cs="Arial"/>
          <w:color w:val="027801"/>
          <w:sz w:val="27"/>
          <w:szCs w:val="27"/>
          <w:lang w:eastAsia="cs-CZ"/>
        </w:rPr>
        <w:br/>
        <w:t>• Základy sebeobsluhy – samo si dojít na toaletu, umýt si ruce a utřít do ručníku, postupně se obléknout – samozřejmě se zapínáním knoflíků, zavazováním tkaniček pomáhají paní učitelky</w:t>
      </w:r>
      <w:r w:rsidRPr="002C6F42">
        <w:rPr>
          <w:rFonts w:ascii="Arial" w:eastAsia="Times New Roman" w:hAnsi="Arial" w:cs="Arial"/>
          <w:color w:val="027801"/>
          <w:sz w:val="27"/>
          <w:szCs w:val="27"/>
          <w:lang w:eastAsia="cs-CZ"/>
        </w:rPr>
        <w:br/>
        <w:t>• Znát své jméno a příjmení a postupně poznat svou značku.</w:t>
      </w:r>
      <w:r w:rsidRPr="002C6F42">
        <w:rPr>
          <w:rFonts w:ascii="Arial" w:eastAsia="Times New Roman" w:hAnsi="Arial" w:cs="Arial"/>
          <w:color w:val="027801"/>
          <w:sz w:val="27"/>
          <w:szCs w:val="27"/>
          <w:lang w:eastAsia="cs-CZ"/>
        </w:rPr>
        <w:br/>
        <w:t>• Umět se najíst lžící a pít ze skleničky.</w:t>
      </w:r>
      <w:r w:rsidRPr="002C6F42">
        <w:rPr>
          <w:rFonts w:ascii="Arial" w:eastAsia="Times New Roman" w:hAnsi="Arial" w:cs="Arial"/>
          <w:color w:val="027801"/>
          <w:sz w:val="27"/>
          <w:szCs w:val="27"/>
          <w:lang w:eastAsia="cs-CZ"/>
        </w:rPr>
        <w:br/>
        <w:t>• Umět si uklidit hračky a své věci.</w:t>
      </w:r>
      <w:r w:rsidRPr="002C6F42">
        <w:rPr>
          <w:rFonts w:ascii="Arial" w:eastAsia="Times New Roman" w:hAnsi="Arial" w:cs="Arial"/>
          <w:color w:val="027801"/>
          <w:sz w:val="27"/>
          <w:szCs w:val="27"/>
          <w:lang w:eastAsia="cs-CZ"/>
        </w:rPr>
        <w:br/>
        <w:t>• Zvládnout chůzi po schodech.</w:t>
      </w:r>
    </w:p>
    <w:p w:rsidR="002C6F42" w:rsidRPr="002C6F42" w:rsidRDefault="002C6F42" w:rsidP="002C6F42">
      <w:pPr>
        <w:shd w:val="clear" w:color="auto" w:fill="FFFFFF"/>
        <w:spacing w:before="360" w:after="240" w:line="240" w:lineRule="auto"/>
        <w:outlineLvl w:val="3"/>
        <w:rPr>
          <w:rFonts w:ascii="Arial" w:eastAsia="Times New Roman" w:hAnsi="Arial" w:cs="Arial"/>
          <w:b/>
          <w:bCs/>
          <w:color w:val="027801"/>
          <w:sz w:val="24"/>
          <w:szCs w:val="24"/>
          <w:lang w:eastAsia="cs-CZ"/>
        </w:rPr>
      </w:pPr>
      <w:r w:rsidRPr="002C6F42">
        <w:rPr>
          <w:rFonts w:ascii="Arial" w:eastAsia="Times New Roman" w:hAnsi="Arial" w:cs="Arial"/>
          <w:b/>
          <w:bCs/>
          <w:color w:val="027801"/>
          <w:sz w:val="24"/>
          <w:szCs w:val="24"/>
          <w:lang w:eastAsia="cs-CZ"/>
        </w:rPr>
        <w:t>Co je však NEJDŮLEŽITĚJŠÍ?</w:t>
      </w:r>
    </w:p>
    <w:p w:rsidR="002C6F42" w:rsidRPr="002C6F42" w:rsidRDefault="002C6F42" w:rsidP="002C6F42">
      <w:pPr>
        <w:shd w:val="clear" w:color="auto" w:fill="FFFFFF"/>
        <w:spacing w:after="180" w:line="240" w:lineRule="auto"/>
        <w:rPr>
          <w:rFonts w:ascii="Arial" w:eastAsia="Times New Roman" w:hAnsi="Arial" w:cs="Arial"/>
          <w:color w:val="027801"/>
          <w:sz w:val="27"/>
          <w:szCs w:val="27"/>
          <w:lang w:eastAsia="cs-CZ"/>
        </w:rPr>
      </w:pPr>
      <w:r w:rsidRPr="002C6F42">
        <w:rPr>
          <w:rFonts w:ascii="Arial" w:eastAsia="Times New Roman" w:hAnsi="Arial" w:cs="Arial"/>
          <w:color w:val="027801"/>
          <w:sz w:val="27"/>
          <w:szCs w:val="27"/>
          <w:lang w:eastAsia="cs-CZ"/>
        </w:rPr>
        <w:t>– důležité je dítěti předem vysvětlit, co ho v mateřské škole čeká, že bude v MŠ bez Vás, rodičů, že bude mít ve školce kolektiv kamarádů, paní učitelky…</w:t>
      </w:r>
      <w:proofErr w:type="gramStart"/>
      <w:r w:rsidRPr="002C6F42">
        <w:rPr>
          <w:rFonts w:ascii="Arial" w:eastAsia="Times New Roman" w:hAnsi="Arial" w:cs="Arial"/>
          <w:color w:val="027801"/>
          <w:sz w:val="27"/>
          <w:szCs w:val="27"/>
          <w:lang w:eastAsia="cs-CZ"/>
        </w:rPr>
        <w:t>….že</w:t>
      </w:r>
      <w:proofErr w:type="gramEnd"/>
      <w:r w:rsidRPr="002C6F42">
        <w:rPr>
          <w:rFonts w:ascii="Arial" w:eastAsia="Times New Roman" w:hAnsi="Arial" w:cs="Arial"/>
          <w:color w:val="027801"/>
          <w:sz w:val="27"/>
          <w:szCs w:val="27"/>
          <w:lang w:eastAsia="cs-CZ"/>
        </w:rPr>
        <w:t xml:space="preserve"> si bude hrát, učit se, cvičit, tancovat atd. A že s vámi každý den půjde zpět domů.</w:t>
      </w:r>
      <w:r w:rsidRPr="002C6F42">
        <w:rPr>
          <w:rFonts w:ascii="Arial" w:eastAsia="Times New Roman" w:hAnsi="Arial" w:cs="Arial"/>
          <w:color w:val="027801"/>
          <w:sz w:val="27"/>
          <w:szCs w:val="27"/>
          <w:lang w:eastAsia="cs-CZ"/>
        </w:rPr>
        <w:br/>
        <w:t>                    </w:t>
      </w:r>
      <w:r w:rsidRPr="002C6F42">
        <w:rPr>
          <w:rFonts w:ascii="Arial" w:eastAsia="Times New Roman" w:hAnsi="Arial" w:cs="Arial"/>
          <w:color w:val="027801"/>
          <w:sz w:val="27"/>
          <w:szCs w:val="27"/>
          <w:lang w:eastAsia="cs-CZ"/>
        </w:rPr>
        <w:br/>
      </w:r>
    </w:p>
    <w:p w:rsidR="002C6F42" w:rsidRDefault="002C6F42" w:rsidP="002C6F42">
      <w:pPr>
        <w:shd w:val="clear" w:color="auto" w:fill="FFFFFF"/>
        <w:spacing w:line="240" w:lineRule="auto"/>
        <w:rPr>
          <w:rFonts w:ascii="Arial" w:eastAsia="Times New Roman" w:hAnsi="Arial" w:cs="Arial"/>
          <w:b/>
          <w:bCs/>
          <w:color w:val="027801"/>
          <w:sz w:val="27"/>
          <w:szCs w:val="27"/>
          <w:lang w:eastAsia="cs-CZ"/>
        </w:rPr>
      </w:pPr>
      <w:r w:rsidRPr="002C6F42">
        <w:rPr>
          <w:rFonts w:ascii="Arial" w:eastAsia="Times New Roman" w:hAnsi="Arial" w:cs="Arial"/>
          <w:b/>
          <w:bCs/>
          <w:color w:val="027801"/>
          <w:sz w:val="27"/>
          <w:szCs w:val="27"/>
          <w:lang w:eastAsia="cs-CZ"/>
        </w:rPr>
        <w:t xml:space="preserve">Ať je Vám tu s námi </w:t>
      </w:r>
      <w:proofErr w:type="spellStart"/>
      <w:proofErr w:type="gramStart"/>
      <w:r w:rsidRPr="002C6F42">
        <w:rPr>
          <w:rFonts w:ascii="Arial" w:eastAsia="Times New Roman" w:hAnsi="Arial" w:cs="Arial"/>
          <w:b/>
          <w:bCs/>
          <w:color w:val="027801"/>
          <w:sz w:val="27"/>
          <w:szCs w:val="27"/>
          <w:lang w:eastAsia="cs-CZ"/>
        </w:rPr>
        <w:t>milo</w:t>
      </w:r>
      <w:proofErr w:type="spellEnd"/>
      <w:r w:rsidRPr="002C6F42">
        <w:rPr>
          <w:rFonts w:ascii="Arial" w:eastAsia="Times New Roman" w:hAnsi="Arial" w:cs="Arial"/>
          <w:b/>
          <w:bCs/>
          <w:color w:val="027801"/>
          <w:sz w:val="27"/>
          <w:szCs w:val="27"/>
          <w:lang w:eastAsia="cs-CZ"/>
        </w:rPr>
        <w:t> !!!</w:t>
      </w:r>
      <w:proofErr w:type="gramEnd"/>
      <w:r w:rsidRPr="002C6F42">
        <w:rPr>
          <w:rFonts w:ascii="Arial" w:eastAsia="Times New Roman" w:hAnsi="Arial" w:cs="Arial"/>
          <w:b/>
          <w:bCs/>
          <w:color w:val="027801"/>
          <w:sz w:val="27"/>
          <w:szCs w:val="27"/>
          <w:lang w:eastAsia="cs-CZ"/>
        </w:rPr>
        <w:t> </w:t>
      </w:r>
    </w:p>
    <w:p w:rsidR="002C6F42" w:rsidRPr="002C6F42" w:rsidRDefault="002C6F42" w:rsidP="002C6F42">
      <w:pPr>
        <w:shd w:val="clear" w:color="auto" w:fill="FFFFFF"/>
        <w:spacing w:line="240" w:lineRule="auto"/>
        <w:rPr>
          <w:rFonts w:ascii="Arial" w:eastAsia="Times New Roman" w:hAnsi="Arial" w:cs="Arial"/>
          <w:color w:val="027801"/>
          <w:sz w:val="27"/>
          <w:szCs w:val="27"/>
          <w:lang w:eastAsia="cs-CZ"/>
        </w:rPr>
      </w:pPr>
      <w:r>
        <w:rPr>
          <w:rFonts w:ascii="Arial" w:eastAsia="Times New Roman" w:hAnsi="Arial" w:cs="Arial"/>
          <w:b/>
          <w:bCs/>
          <w:color w:val="027801"/>
          <w:sz w:val="27"/>
          <w:szCs w:val="27"/>
          <w:lang w:eastAsia="cs-CZ"/>
        </w:rPr>
        <w:t>MŠ Černuc</w:t>
      </w:r>
      <w:r w:rsidRPr="002C6F42">
        <w:rPr>
          <w:rFonts w:ascii="Arial" w:eastAsia="Times New Roman" w:hAnsi="Arial" w:cs="Arial"/>
          <w:b/>
          <w:bCs/>
          <w:color w:val="027801"/>
          <w:sz w:val="27"/>
          <w:szCs w:val="27"/>
          <w:lang w:eastAsia="cs-CZ"/>
        </w:rPr>
        <w:t xml:space="preserve">      </w:t>
      </w:r>
      <w:r w:rsidRPr="002C6F42">
        <w:rPr>
          <w:rFonts w:ascii="Arial" w:eastAsia="Times New Roman" w:hAnsi="Arial" w:cs="Arial"/>
          <w:color w:val="027801"/>
          <w:sz w:val="27"/>
          <w:szCs w:val="27"/>
          <w:lang w:eastAsia="cs-CZ"/>
        </w:rPr>
        <w:t>       </w:t>
      </w:r>
    </w:p>
    <w:sectPr w:rsidR="002C6F42" w:rsidRPr="002C6F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400750"/>
    <w:multiLevelType w:val="multilevel"/>
    <w:tmpl w:val="8DFEC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A0D3CEA"/>
    <w:multiLevelType w:val="multilevel"/>
    <w:tmpl w:val="525C1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F42"/>
    <w:rsid w:val="002C6F42"/>
    <w:rsid w:val="00B13EFE"/>
    <w:rsid w:val="00BA7E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2C6F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2C6F42"/>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2C6F42"/>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C6F42"/>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2C6F42"/>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2C6F42"/>
    <w:rPr>
      <w:rFonts w:ascii="Times New Roman" w:eastAsia="Times New Roman" w:hAnsi="Times New Roman" w:cs="Times New Roman"/>
      <w:b/>
      <w:bCs/>
      <w:sz w:val="24"/>
      <w:szCs w:val="24"/>
      <w:lang w:eastAsia="cs-CZ"/>
    </w:rPr>
  </w:style>
  <w:style w:type="paragraph" w:styleId="Normlnweb">
    <w:name w:val="Normal (Web)"/>
    <w:basedOn w:val="Normln"/>
    <w:uiPriority w:val="99"/>
    <w:semiHidden/>
    <w:unhideWhenUsed/>
    <w:rsid w:val="002C6F4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2C6F42"/>
    <w:rPr>
      <w:b/>
      <w:bCs/>
    </w:rPr>
  </w:style>
  <w:style w:type="character" w:styleId="Hypertextovodkaz">
    <w:name w:val="Hyperlink"/>
    <w:basedOn w:val="Standardnpsmoodstavce"/>
    <w:uiPriority w:val="99"/>
    <w:semiHidden/>
    <w:unhideWhenUsed/>
    <w:rsid w:val="002C6F42"/>
    <w:rPr>
      <w:color w:val="0000FF"/>
      <w:u w:val="single"/>
    </w:rPr>
  </w:style>
  <w:style w:type="character" w:customStyle="1" w:styleId="month">
    <w:name w:val="month"/>
    <w:basedOn w:val="Standardnpsmoodstavce"/>
    <w:rsid w:val="002C6F42"/>
  </w:style>
  <w:style w:type="character" w:customStyle="1" w:styleId="year">
    <w:name w:val="year"/>
    <w:basedOn w:val="Standardnpsmoodstavce"/>
    <w:rsid w:val="002C6F42"/>
  </w:style>
  <w:style w:type="paragraph" w:styleId="Textbubliny">
    <w:name w:val="Balloon Text"/>
    <w:basedOn w:val="Normln"/>
    <w:link w:val="TextbublinyChar"/>
    <w:uiPriority w:val="99"/>
    <w:semiHidden/>
    <w:unhideWhenUsed/>
    <w:rsid w:val="002C6F4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C6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2C6F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link w:val="Nadpis3Char"/>
    <w:uiPriority w:val="9"/>
    <w:qFormat/>
    <w:rsid w:val="002C6F42"/>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link w:val="Nadpis4Char"/>
    <w:uiPriority w:val="9"/>
    <w:qFormat/>
    <w:rsid w:val="002C6F42"/>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C6F42"/>
    <w:rPr>
      <w:rFonts w:ascii="Times New Roman" w:eastAsia="Times New Roman" w:hAnsi="Times New Roman" w:cs="Times New Roman"/>
      <w:b/>
      <w:bCs/>
      <w:kern w:val="36"/>
      <w:sz w:val="48"/>
      <w:szCs w:val="48"/>
      <w:lang w:eastAsia="cs-CZ"/>
    </w:rPr>
  </w:style>
  <w:style w:type="character" w:customStyle="1" w:styleId="Nadpis3Char">
    <w:name w:val="Nadpis 3 Char"/>
    <w:basedOn w:val="Standardnpsmoodstavce"/>
    <w:link w:val="Nadpis3"/>
    <w:uiPriority w:val="9"/>
    <w:rsid w:val="002C6F42"/>
    <w:rPr>
      <w:rFonts w:ascii="Times New Roman" w:eastAsia="Times New Roman" w:hAnsi="Times New Roman" w:cs="Times New Roman"/>
      <w:b/>
      <w:bCs/>
      <w:sz w:val="27"/>
      <w:szCs w:val="27"/>
      <w:lang w:eastAsia="cs-CZ"/>
    </w:rPr>
  </w:style>
  <w:style w:type="character" w:customStyle="1" w:styleId="Nadpis4Char">
    <w:name w:val="Nadpis 4 Char"/>
    <w:basedOn w:val="Standardnpsmoodstavce"/>
    <w:link w:val="Nadpis4"/>
    <w:uiPriority w:val="9"/>
    <w:rsid w:val="002C6F42"/>
    <w:rPr>
      <w:rFonts w:ascii="Times New Roman" w:eastAsia="Times New Roman" w:hAnsi="Times New Roman" w:cs="Times New Roman"/>
      <w:b/>
      <w:bCs/>
      <w:sz w:val="24"/>
      <w:szCs w:val="24"/>
      <w:lang w:eastAsia="cs-CZ"/>
    </w:rPr>
  </w:style>
  <w:style w:type="paragraph" w:styleId="Normlnweb">
    <w:name w:val="Normal (Web)"/>
    <w:basedOn w:val="Normln"/>
    <w:uiPriority w:val="99"/>
    <w:semiHidden/>
    <w:unhideWhenUsed/>
    <w:rsid w:val="002C6F4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2C6F42"/>
    <w:rPr>
      <w:b/>
      <w:bCs/>
    </w:rPr>
  </w:style>
  <w:style w:type="character" w:styleId="Hypertextovodkaz">
    <w:name w:val="Hyperlink"/>
    <w:basedOn w:val="Standardnpsmoodstavce"/>
    <w:uiPriority w:val="99"/>
    <w:semiHidden/>
    <w:unhideWhenUsed/>
    <w:rsid w:val="002C6F42"/>
    <w:rPr>
      <w:color w:val="0000FF"/>
      <w:u w:val="single"/>
    </w:rPr>
  </w:style>
  <w:style w:type="character" w:customStyle="1" w:styleId="month">
    <w:name w:val="month"/>
    <w:basedOn w:val="Standardnpsmoodstavce"/>
    <w:rsid w:val="002C6F42"/>
  </w:style>
  <w:style w:type="character" w:customStyle="1" w:styleId="year">
    <w:name w:val="year"/>
    <w:basedOn w:val="Standardnpsmoodstavce"/>
    <w:rsid w:val="002C6F42"/>
  </w:style>
  <w:style w:type="paragraph" w:styleId="Textbubliny">
    <w:name w:val="Balloon Text"/>
    <w:basedOn w:val="Normln"/>
    <w:link w:val="TextbublinyChar"/>
    <w:uiPriority w:val="99"/>
    <w:semiHidden/>
    <w:unhideWhenUsed/>
    <w:rsid w:val="002C6F4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C6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494787">
      <w:bodyDiv w:val="1"/>
      <w:marLeft w:val="0"/>
      <w:marRight w:val="0"/>
      <w:marTop w:val="0"/>
      <w:marBottom w:val="0"/>
      <w:divBdr>
        <w:top w:val="none" w:sz="0" w:space="0" w:color="auto"/>
        <w:left w:val="none" w:sz="0" w:space="0" w:color="auto"/>
        <w:bottom w:val="none" w:sz="0" w:space="0" w:color="auto"/>
        <w:right w:val="none" w:sz="0" w:space="0" w:color="auto"/>
      </w:divBdr>
      <w:divsChild>
        <w:div w:id="82842319">
          <w:marLeft w:val="0"/>
          <w:marRight w:val="0"/>
          <w:marTop w:val="450"/>
          <w:marBottom w:val="0"/>
          <w:divBdr>
            <w:top w:val="none" w:sz="0" w:space="0" w:color="auto"/>
            <w:left w:val="none" w:sz="0" w:space="0" w:color="auto"/>
            <w:bottom w:val="none" w:sz="0" w:space="0" w:color="auto"/>
            <w:right w:val="none" w:sz="0" w:space="0" w:color="auto"/>
          </w:divBdr>
          <w:divsChild>
            <w:div w:id="1588462489">
              <w:marLeft w:val="-225"/>
              <w:marRight w:val="-225"/>
              <w:marTop w:val="0"/>
              <w:marBottom w:val="0"/>
              <w:divBdr>
                <w:top w:val="none" w:sz="0" w:space="0" w:color="auto"/>
                <w:left w:val="none" w:sz="0" w:space="0" w:color="auto"/>
                <w:bottom w:val="none" w:sz="0" w:space="0" w:color="auto"/>
                <w:right w:val="none" w:sz="0" w:space="0" w:color="auto"/>
              </w:divBdr>
              <w:divsChild>
                <w:div w:id="967053653">
                  <w:marLeft w:val="0"/>
                  <w:marRight w:val="0"/>
                  <w:marTop w:val="0"/>
                  <w:marBottom w:val="0"/>
                  <w:divBdr>
                    <w:top w:val="none" w:sz="0" w:space="0" w:color="auto"/>
                    <w:left w:val="none" w:sz="0" w:space="0" w:color="auto"/>
                    <w:bottom w:val="none" w:sz="0" w:space="0" w:color="auto"/>
                    <w:right w:val="none" w:sz="0" w:space="0" w:color="auto"/>
                  </w:divBdr>
                  <w:divsChild>
                    <w:div w:id="393309660">
                      <w:marLeft w:val="0"/>
                      <w:marRight w:val="0"/>
                      <w:marTop w:val="0"/>
                      <w:marBottom w:val="0"/>
                      <w:divBdr>
                        <w:top w:val="none" w:sz="0" w:space="0" w:color="auto"/>
                        <w:left w:val="none" w:sz="0" w:space="0" w:color="auto"/>
                        <w:bottom w:val="none" w:sz="0" w:space="0" w:color="auto"/>
                        <w:right w:val="none" w:sz="0" w:space="0" w:color="auto"/>
                      </w:divBdr>
                      <w:divsChild>
                        <w:div w:id="30614020">
                          <w:marLeft w:val="0"/>
                          <w:marRight w:val="0"/>
                          <w:marTop w:val="360"/>
                          <w:marBottom w:val="450"/>
                          <w:divBdr>
                            <w:top w:val="none" w:sz="0" w:space="0" w:color="auto"/>
                            <w:left w:val="none" w:sz="0" w:space="0" w:color="auto"/>
                            <w:bottom w:val="none" w:sz="0" w:space="0" w:color="auto"/>
                            <w:right w:val="none" w:sz="0" w:space="0" w:color="auto"/>
                          </w:divBdr>
                        </w:div>
                      </w:divsChild>
                    </w:div>
                  </w:divsChild>
                </w:div>
                <w:div w:id="1943148013">
                  <w:marLeft w:val="0"/>
                  <w:marRight w:val="0"/>
                  <w:marTop w:val="0"/>
                  <w:marBottom w:val="450"/>
                  <w:divBdr>
                    <w:top w:val="none" w:sz="0" w:space="0" w:color="auto"/>
                    <w:left w:val="none" w:sz="0" w:space="0" w:color="auto"/>
                    <w:bottom w:val="none" w:sz="0" w:space="0" w:color="auto"/>
                    <w:right w:val="none" w:sz="0" w:space="0" w:color="auto"/>
                  </w:divBdr>
                  <w:divsChild>
                    <w:div w:id="2046900358">
                      <w:marLeft w:val="0"/>
                      <w:marRight w:val="0"/>
                      <w:marTop w:val="0"/>
                      <w:marBottom w:val="0"/>
                      <w:divBdr>
                        <w:top w:val="none" w:sz="0" w:space="0" w:color="auto"/>
                        <w:left w:val="none" w:sz="0" w:space="0" w:color="auto"/>
                        <w:bottom w:val="none" w:sz="0" w:space="0" w:color="auto"/>
                        <w:right w:val="none" w:sz="0" w:space="0" w:color="auto"/>
                      </w:divBdr>
                      <w:divsChild>
                        <w:div w:id="9363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141171">
                  <w:marLeft w:val="0"/>
                  <w:marRight w:val="0"/>
                  <w:marTop w:val="0"/>
                  <w:marBottom w:val="450"/>
                  <w:divBdr>
                    <w:top w:val="none" w:sz="0" w:space="0" w:color="auto"/>
                    <w:left w:val="none" w:sz="0" w:space="0" w:color="auto"/>
                    <w:bottom w:val="none" w:sz="0" w:space="0" w:color="auto"/>
                    <w:right w:val="none" w:sz="0" w:space="0" w:color="auto"/>
                  </w:divBdr>
                  <w:divsChild>
                    <w:div w:id="96693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1180</Words>
  <Characters>6962</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Míra</dc:creator>
  <cp:lastModifiedBy>Míra</cp:lastModifiedBy>
  <cp:revision>2</cp:revision>
  <dcterms:created xsi:type="dcterms:W3CDTF">2023-08-25T15:52:00Z</dcterms:created>
  <dcterms:modified xsi:type="dcterms:W3CDTF">2023-08-25T15:52:00Z</dcterms:modified>
</cp:coreProperties>
</file>