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CF" w:rsidRDefault="00F91F13" w:rsidP="00F91F13">
      <w:pPr>
        <w:jc w:val="center"/>
        <w:rPr>
          <w:rFonts w:ascii="Times New Roman" w:hAnsi="Times New Roman" w:cs="Times New Roman"/>
          <w:b/>
          <w:color w:val="FF0000"/>
          <w:sz w:val="36"/>
          <w:u w:val="single"/>
        </w:rPr>
      </w:pPr>
      <w:r w:rsidRPr="00F91F13">
        <w:rPr>
          <w:rFonts w:ascii="Times New Roman" w:hAnsi="Times New Roman" w:cs="Times New Roman"/>
          <w:b/>
          <w:color w:val="FF0000"/>
          <w:sz w:val="36"/>
          <w:u w:val="single"/>
        </w:rPr>
        <w:t>OZNAČOVÁNÍ ALERGENŮ VE ŠKOLNÍ JÍDELNĚ</w:t>
      </w:r>
    </w:p>
    <w:p w:rsidR="00074895" w:rsidRDefault="00074895" w:rsidP="00F91F13">
      <w:pPr>
        <w:jc w:val="center"/>
        <w:rPr>
          <w:rFonts w:ascii="Times New Roman" w:hAnsi="Times New Roman" w:cs="Times New Roman"/>
          <w:b/>
          <w:color w:val="FF0000"/>
          <w:sz w:val="36"/>
          <w:u w:val="single"/>
        </w:rPr>
      </w:pPr>
    </w:p>
    <w:p w:rsidR="00F91F13" w:rsidRDefault="003A660F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F91F13" w:rsidRPr="00F91F1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91F13" w:rsidRPr="00F91F13">
        <w:rPr>
          <w:rFonts w:ascii="Times New Roman" w:hAnsi="Times New Roman" w:cs="Times New Roman"/>
          <w:color w:val="000000"/>
          <w:sz w:val="24"/>
          <w:szCs w:val="24"/>
        </w:rPr>
        <w:t>Odvolání</w:t>
      </w:r>
      <w:r w:rsidR="00F91F13">
        <w:rPr>
          <w:rFonts w:ascii="Times New Roman" w:hAnsi="Times New Roman" w:cs="Times New Roman"/>
          <w:color w:val="000000"/>
          <w:sz w:val="24"/>
          <w:szCs w:val="24"/>
        </w:rPr>
        <w:t xml:space="preserve"> na legislativu: EU2000/13 od </w:t>
      </w:r>
      <w:proofErr w:type="gramStart"/>
      <w:r w:rsidR="00F91F13">
        <w:rPr>
          <w:rFonts w:ascii="Times New Roman" w:hAnsi="Times New Roman" w:cs="Times New Roman"/>
          <w:color w:val="000000"/>
          <w:sz w:val="24"/>
          <w:szCs w:val="24"/>
        </w:rPr>
        <w:t>13.12. 2014</w:t>
      </w:r>
      <w:proofErr w:type="gramEnd"/>
      <w:r w:rsidR="00F91F13">
        <w:rPr>
          <w:rFonts w:ascii="Times New Roman" w:hAnsi="Times New Roman" w:cs="Times New Roman"/>
          <w:color w:val="000000"/>
          <w:sz w:val="24"/>
          <w:szCs w:val="24"/>
        </w:rPr>
        <w:t xml:space="preserve"> nahrazena 1169/EU článek 21, ČR –vyhláška 113/2005sb. o způsobu označování potravin, stanovena na 13.12. 2014</w:t>
      </w:r>
    </w:p>
    <w:p w:rsidR="00074895" w:rsidRDefault="00074895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91F13" w:rsidRDefault="00F91F13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F91F13" w:rsidRDefault="00F91F13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3A6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Předpisy stanovují specifické požadavky na označování alergenních složek, u kterých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="003A660F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>vědecky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prokázáno, že vyvolávají u spotřebitelů alergie, nebo nesnášenlivost pře</w:t>
      </w:r>
      <w:r w:rsidR="003A660F">
        <w:rPr>
          <w:rFonts w:ascii="Times New Roman" w:hAnsi="Times New Roman" w:cs="Times New Roman"/>
          <w:color w:val="000000"/>
          <w:sz w:val="24"/>
          <w:szCs w:val="24"/>
        </w:rPr>
        <w:t>dstavující nebezpečí pro zdraví. Je požadováno, aby veškeré složky byly zřetelně označeny názvem příslušné alergenní složky, pokud není přímo v názvu potraviny nebo jídla.</w:t>
      </w:r>
    </w:p>
    <w:p w:rsidR="00074895" w:rsidRDefault="00074895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A660F" w:rsidRDefault="003A660F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A660F" w:rsidRPr="00074895" w:rsidRDefault="003A660F" w:rsidP="00F91F13">
      <w:pPr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Zákonné ustanovení určuje vedoucím školní jídelny jasně a zřetelně označit strávníkům, že je alergenní složka v potravině přítomna, ale nebude brán zřetel na jednotlivé přecitlivělosti strávníka. Tuto skutečnost si musí každý uhlídat sám. </w:t>
      </w:r>
      <w:r w:rsidRPr="00074895">
        <w:rPr>
          <w:rFonts w:ascii="Times New Roman" w:hAnsi="Times New Roman" w:cs="Times New Roman"/>
          <w:color w:val="C00000"/>
          <w:sz w:val="24"/>
          <w:szCs w:val="24"/>
          <w:u w:val="single"/>
        </w:rPr>
        <w:t>Jídelna má pouze informační funkci, tak jako každý jiný výrobce potravin a pokrmů. Označení přítomnosti alergenů bude na jídelním lístku vyznačeno číslem. V blízkosti jídelního lístku bude seznam alergenů vyvěšen.</w:t>
      </w:r>
    </w:p>
    <w:p w:rsidR="00074895" w:rsidRDefault="00074895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A660F" w:rsidRDefault="003A660F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A660F" w:rsidRPr="00074895" w:rsidRDefault="003A660F" w:rsidP="00F91F13">
      <w:pPr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074895">
        <w:rPr>
          <w:rFonts w:ascii="Times New Roman" w:hAnsi="Times New Roman" w:cs="Times New Roman"/>
          <w:b/>
          <w:color w:val="C00000"/>
          <w:sz w:val="24"/>
          <w:szCs w:val="24"/>
        </w:rPr>
        <w:t>Alergen</w:t>
      </w:r>
      <w:r w:rsidRPr="0007489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jedná se o látku, která je pro organismus cizí a může vyvolat alergickou reakci. </w:t>
      </w:r>
      <w:r w:rsidRPr="00074895">
        <w:rPr>
          <w:rFonts w:ascii="Times New Roman" w:hAnsi="Times New Roman" w:cs="Times New Roman"/>
          <w:color w:val="000000"/>
          <w:sz w:val="24"/>
          <w:szCs w:val="24"/>
          <w:u w:val="single"/>
        </w:rPr>
        <w:t>Alergeny jsou samy o sobě neškodné látky, které způsobují potíže citlivým jedincům</w:t>
      </w:r>
      <w:r w:rsidR="00074895" w:rsidRPr="0007489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se sklonem k alergii. Pro osoby, které nemají sklony k alergii, jsou tyto látky neškodné a žádnou alergickou reakci nevyvolávají.</w:t>
      </w:r>
    </w:p>
    <w:p w:rsidR="00074895" w:rsidRDefault="00074895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74895" w:rsidRDefault="00074895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Naše jídelna bude alergeny na jídelním lístku uvádět od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1.9. 2014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74895" w:rsidRDefault="00074895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074895" w:rsidRDefault="00074895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S pozdravem vedoucí školní jídelny</w:t>
      </w:r>
    </w:p>
    <w:p w:rsidR="00074895" w:rsidRPr="00F91F13" w:rsidRDefault="00074895" w:rsidP="00F91F1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Pavlína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Krompholcová</w:t>
      </w:r>
      <w:proofErr w:type="spellEnd"/>
    </w:p>
    <w:p w:rsidR="00F91F13" w:rsidRDefault="00F91F13" w:rsidP="00F91F1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F91F13" w:rsidRDefault="00F91F13" w:rsidP="00F91F1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F91F13" w:rsidRPr="00F91F13" w:rsidRDefault="00F91F13" w:rsidP="00F91F13">
      <w:pPr>
        <w:rPr>
          <w:rFonts w:ascii="Times New Roman" w:hAnsi="Times New Roman" w:cs="Times New Roman"/>
          <w:color w:val="000000"/>
          <w:sz w:val="20"/>
          <w:szCs w:val="20"/>
        </w:rPr>
      </w:pPr>
    </w:p>
    <w:sectPr w:rsidR="00F91F13" w:rsidRPr="00F91F13" w:rsidSect="00F37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7281"/>
    <w:rsid w:val="00074895"/>
    <w:rsid w:val="003100A0"/>
    <w:rsid w:val="00337281"/>
    <w:rsid w:val="003A660F"/>
    <w:rsid w:val="00616620"/>
    <w:rsid w:val="006E2F58"/>
    <w:rsid w:val="00F37BCF"/>
    <w:rsid w:val="00F76D80"/>
    <w:rsid w:val="00F91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72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235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Krompholc</dc:creator>
  <cp:keywords/>
  <dc:description/>
  <cp:lastModifiedBy>Krompholc</cp:lastModifiedBy>
  <cp:revision>7</cp:revision>
  <dcterms:created xsi:type="dcterms:W3CDTF">2014-08-21T07:40:00Z</dcterms:created>
  <dcterms:modified xsi:type="dcterms:W3CDTF">2014-08-21T08:23:00Z</dcterms:modified>
</cp:coreProperties>
</file>